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Публичная оферта на заключение договора 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об оказании платных образовательных услуг  </w:t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г. Москва                                                                                                                              01.04.2024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Настоящий документ, постоянно размещенный в сети Интернет по адресу </w:t>
      </w:r>
      <w:r w:rsidDel="00000000" w:rsidR="00000000" w:rsidRPr="00000000">
        <w:rPr>
          <w:rFonts w:ascii="Times New Roman" w:cs="Times New Roman" w:eastAsia="Times New Roman" w:hAnsi="Times New Roman"/>
          <w:color w:val="0563c1"/>
          <w:sz w:val="24"/>
          <w:szCs w:val="24"/>
          <w:u w:val="single"/>
          <w:rtl w:val="0"/>
        </w:rPr>
        <w:t xml:space="preserve">http://metod.club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(далее – Сайт) является предложением на заключение договора об оказании платных образовательных услуг на курсе (далее – Оферта)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Индивидуального предпринимателя Левина Владимира Игоревича ИНН 771887074834, ОГРНИП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324774600184591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(далее – Исполнитель) с любым лицом, соответствующим условиям п. 1.2. настоящей Оферты (далее – Заказчик).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ПРЕДМЕТ ДОГОВОРА.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Настоящий договор является публичной Офертой (согласно пункту 2 статьи 437 Гражданского кодекса РФ) и является официальным публичным предложением Исполнителя заключить договор об оказании платных образовательных услуг на курсе. Договор считается заключенным и приобретает силу с момента совершения Заказчиком акцепта.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Заказчиком является дееспособное физическое лицо (в т.ч. представитель юридического лица, индивидуальный предприниматель), осуществившее акцепт настоящей Оферты в собственном интересе либо выступающее от имени и в интересах представляемого им лица, законным представителем которого оно является, желающее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освоить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образовательн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программ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 и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приобрести компетенции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навыки инвестирования в реальный сектор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и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начать получать или увеличить имеющийся доход.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Настоящий договор, заключенный посредством акцепта настоящей Оферты, регламентируется нормами гражданского законодательства о договоре присоединения (статья 428 ГК РФ), поскольку его условия определены Исполнителем в настоящей Оферте и могут быть приняты Заказчиком не иначе, как путем присоединения к предложенному Договору в целом. Совершая акцепт, Заказчик подтверждает, что в полном объеме ознакомлен и согласен с условиями настоящего Договора. 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Настоящий Договор является смешанным и включает в себя условия договора возмездного оказания услуг в части оказания платных образовательных услуг и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лицензионного договора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(неисключительная лицензия) - в части предоставления права использования учебно-методических материалов на срок, предусмотренный тарифом (ступенью), на основании ст. 1235 ГК РФ.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Исполнитель имеет право в любой момент изменять условия настоящей публичной Оферты в одностороннем порядке без предварительного согласования с Заказчиком, обеспечивая при этом публикацию измененных условий на Сайте.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По настоящей Оферте Исполнитель обязуется оказать, а Заказчик принять и оплатить услуги по обучению на курсе в соответствии с выбранной Заказчиком ступенью.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Исходя из заявленного характера возникающих правоотношений, Стороны принимают, что отношения между ними в рамках настоящего Договора не подлежат регулированию положениями Закона РФ от 07.02.1992 № 2300-1 «О защите прав потребителей».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принимает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что в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стоимость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обучения не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включены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средства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необходимые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для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инвестирования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в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реальный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сектор.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СТОИМОСТЬ УСЛУГ. ПОРЯДОК ОПЛАТЫ.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Перечень, количество и стоимость образовательных услуг по настоящему Договору определяется исходя из тарифа (ступени) Исполнителя, информация о которых размещена на Сайте.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Исполнитель вправе в одностороннем порядке изменять цены на предоставляемые услуги, сроки оказания услуг, предоставлять скидки, бонусные учебно-методические материалы, онлайн-встречи, о чем информирует путем размещения информации на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айте/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Группе в мессенджере Telegram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Услуги по предоставлению доступа к учебно-методическим материалам, предоставлению доступа к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Группе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после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окончания обучения, в случае если это предусмотрено тарифом -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являются бонусными, оказываются Исполнителем бесплатно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и не влияют на общий объем оказанных, принятых и оплаченных услуг по настоящей Оферте.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Оплата стоимости услуг может быть произведена одним из следующих способов по выбору Заказчика, если такой способ указан на Сайте: 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в виде 100% предоплаты стоимости услуг до момента оказания услуг;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в виде оплаты стоимости услуг в рассрочку посредством кредитования. Рассрочка посредством кредитования предоставляется Заказчику на условиях, предусмотренных банком, предоставляющим кредит.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В случае приобретения Заказчиком услуг Исполнителя с использованием заемных средств (банковская рассрочка), Исполнителем предоставляется скидка от базовой стоимости услуг на размер процентов по кредитному договору. При этом итоговой стоимостью услуг Исполнителя стороны считают тело долга в договоре между Заказчиком и финансовой организацией.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Исполнитель принимает оплату, произведенную путем перевода денежных средств на счет Исполнителя. Датой оплаты считается дата поступления денежных средств на счет Исполнителя. 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f0p1cb31a9jn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согласен получать чек в момент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расчета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ПОРЯДОК ПРЕДОСТАВЛЕНИЯ УСЛУГ.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После оплаты услуг Заказчику предоставляется доступ в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Группу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мессенджере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Telegram, действительный на весь период оказания услуг, предусмотренный тарифом.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поддерживает актуальную информацию и учебно-методические материалы в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Группе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на весь период доступа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если это предусмотрено тарифом.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 обеспечивает размещение учебно-методических материалов в Группе, в объеме, установленном тарифом. 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 обязуется своевременно самостоятельно изучать размещенный учебно-методический материал.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Услуги считаются оказанными: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части оказания услуг по предоставлению доступа к учебно-методическим материалам - услуги считаются оказанными надлежащим образом и в полном объеме в момент получения Заказчиком возможности получить доступ к размещенным материалам (отправки сообщения на адрес электронной почты или мессенджер Заказчика со ссылкой на доступ в Группу, где размещены материалы). Неиспользование Заказчиком возможности получения доступа к представленным материалам не является основанием для уменьшения стоимости оказания услуг по Договору;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части оказания услуг по организации и проведению прямых эфиров - услуги считаются оказанными Исполнителем в полном объеме в момент окончания встречи, а при невозможности участия Заказчика в согласованное время без вины Исполнителя услуга считается оказанной в момент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размещения записи встречи в Группе;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1fob9te" w:id="3"/>
      <w:bookmarkEnd w:id="3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части оказания услуг по проверке домашних заданий - услуги считаются оказанными надлежащим образом и в полном объеме с момента предоставления комментариев по выполненному заданию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части предоставления обратной связи в Группе услуги оказываются Исполнителем и принимаются Заказчиком ежедневно. Отсутствие мотивированных претензий со стороны Заказчика, направленных в письменной форме в адрес Исполнителя до 24:00 часов следующего календарного дня, считается подтверждением факта полной и безоговорочной приемки по качеству и объему услуг за предыдущий календарный день. Неиспользование Заказчиком возможности общения с Исполнителем и/или с представителями Исполнителя не является основанием для уменьшения стоимости оказания данной услуги по Договору.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Услуги в рамках настоящего Договора оказываются в соответствии с Федеральным законом «Об образовании в Российской Федерации» от 29.12.2012 N 273-ФЗ.</w:t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Стороны пришли к соглашению об отсутствии необходимости подписания акта приема-передачи оказанных услуг. Отсутствие претензий со стороны Заказчика, направленных в письменной форме в адрес Исполнителя, в течение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 (двух)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календарных дней с даты завершения оказания конкретной услуги (за исключением услуги по предоставлению доступа к Чату, которая принимается ежедневно) считается подтверждением факта полной и безоговорочной приемки по качеству и объему услуг. </w:t>
      </w:r>
    </w:p>
    <w:p w:rsidR="00000000" w:rsidDel="00000000" w:rsidP="00000000" w:rsidRDefault="00000000" w:rsidRPr="00000000" w14:paraId="00000029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Услуги по обучению на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урсе оказываются в соответствии с описанием уроков и дополнительных материалов, размещенным на Сайте. </w:t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Если Заказчик уклоняется от выполнения домашних заданий, то считается, что услуги не оказаны по вине Заказчика и подлежат оплате в полном объеме.</w:t>
      </w:r>
    </w:p>
    <w:p w:rsidR="00000000" w:rsidDel="00000000" w:rsidP="00000000" w:rsidRDefault="00000000" w:rsidRPr="00000000" w14:paraId="0000002B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Обратная связь в виде взаимодействия в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Группе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осуществляется Исполнителем в будние дни с 10.00 до 20.00 по мск.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Обучение в рамках настоящего Договора оканчивается итоговой проверкой усвоенного материала в виде прохождения тестирования. Успешно прошедшим обучение и прошедшим итоговое тестирование выдается сертификат в электронном виде.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Исполнитель оставляет за собой право аннулировать участие Заказчика в программе без возвращения внесенной платы в случае нарушения им правил поведения (указанными нарушениями являются: разжигание межнациональных конфликтов, оскорбление других Заказчиков, Исполнителя и/или представителей Исполнителя, без согласования с Исполнителем предлагать вступать в инвестиционные проекты, реклама, нецензурные высказывания, нахождение в измененном состоянии сознания), а также за другие нарушения законодательства РФ.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005" w:right="0" w:hanging="64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Стороны признают, что программа курса представляет собой совокупность отдельных услуг (доступ к учебно-методическим материалам, проверка домашних заданий, прямые эфиры,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обратная связь в Группе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). Оказание и приемка каждой отдельной услуги происходит отдельно и не зависит от оказания и приемки иных услуг Заказчиком.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Переход к изучению следующего урока подтверждает оказание услуг в части прошлого урока Исполнителем и их приемку Заказчиком.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ПРАВА И ОБЯЗАННОСТИ ЗАКАЗЧИКА.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Заказчик вправе:</w:t>
      </w:r>
    </w:p>
    <w:p w:rsidR="00000000" w:rsidDel="00000000" w:rsidP="00000000" w:rsidRDefault="00000000" w:rsidRPr="00000000" w14:paraId="00000032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Выбрать необходимый ему вариант оказания услуг в соответствии с тарифом (ступенью), указанным на Сайте.</w:t>
      </w:r>
    </w:p>
    <w:p w:rsidR="00000000" w:rsidDel="00000000" w:rsidP="00000000" w:rsidRDefault="00000000" w:rsidRPr="00000000" w14:paraId="00000033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Требовать надлежащего и своевременного оказания услуг Исполнителем.</w:t>
      </w:r>
    </w:p>
    <w:p w:rsidR="00000000" w:rsidDel="00000000" w:rsidP="00000000" w:rsidRDefault="00000000" w:rsidRPr="00000000" w14:paraId="00000034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Обращаться к Исполнителю по вопросам, связанным с оказанием услуг и получать информацию об услугах.</w:t>
      </w:r>
    </w:p>
    <w:p w:rsidR="00000000" w:rsidDel="00000000" w:rsidP="00000000" w:rsidRDefault="00000000" w:rsidRPr="00000000" w14:paraId="00000035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Пользоваться учебно-методическими материалами в соответствии с условиями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Принимать решения относительно необходимости совершения тех или иных действий, рекомендуемых Исполнителем в рамках оказания услуг по настоящей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Оферте.</w:t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Заказчик обязан:</w:t>
      </w:r>
    </w:p>
    <w:p w:rsidR="00000000" w:rsidDel="00000000" w:rsidP="00000000" w:rsidRDefault="00000000" w:rsidRPr="00000000" w14:paraId="00000039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Самостоятельно обеспечивать техническую возможность получения услуг Исполнителя со своей стороны, а именно:</w:t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надлежащий доступ в интернет;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наличие программного обеспечения, совместимого с передачей информации от Исполнителя и других необходимых технических средств.</w:t>
      </w:r>
    </w:p>
    <w:p w:rsidR="00000000" w:rsidDel="00000000" w:rsidP="00000000" w:rsidRDefault="00000000" w:rsidRPr="00000000" w14:paraId="0000003C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Неукоснительно и безоговорочно соблюдать следующие правила поведения при получении услуг:</w:t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соблюдать дисциплину и общепринятые нормы поведения, в частности, проявлять уважение к представителям Исполнителя, Исполнителю и другим Заказчикам, не посягать на их честь и достоинство;</w:t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не допускать агрессивного поведения во время оказания услуг, не мешать представителю Исполнителя или другим Заказчикам при оказании /получении услуг;</w:t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не использовать информацию, полученную от Исполнителя, способами, которые могут привести или приведут к нанесению ущерба интересам Исполнителя;</w:t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не появляться на прямых эфирах (если таковые предусмотрены тарифом) занятиях с признаками/в состоянии алкогольного, наркотического или иного опьянения;</w:t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не использовать ненормативную лексику, не употреблять в общении выражения, которые могут оскорбить представителя Исполнителя или других Заказчиков;</w:t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не распространять рекламу и не предлагать услуги сторонних ресурсов, свои услуги или услуги третьих лиц среди других Заказчиков и персонала Исполнителя.</w:t>
      </w:r>
    </w:p>
    <w:p w:rsidR="00000000" w:rsidDel="00000000" w:rsidP="00000000" w:rsidRDefault="00000000" w:rsidRPr="00000000" w14:paraId="00000043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3znysh7" w:id="4"/>
      <w:bookmarkEnd w:id="4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Самостоятельно изучать учебно-методические материалы, выполнять предусмотренные курсом домашние задания и своевременно предоставлять результат их выполнения Исполнителю.</w:t>
      </w:r>
    </w:p>
    <w:p w:rsidR="00000000" w:rsidDel="00000000" w:rsidP="00000000" w:rsidRDefault="00000000" w:rsidRPr="00000000" w14:paraId="00000044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Оплачивать услуги Заказчика в соответствии с тарифом.</w:t>
      </w:r>
    </w:p>
    <w:p w:rsidR="00000000" w:rsidDel="00000000" w:rsidP="00000000" w:rsidRDefault="00000000" w:rsidRPr="00000000" w14:paraId="00000045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Соблюдать условия настоящего Договора о конфиденциальности и защите коммерческой тайны.</w:t>
      </w:r>
    </w:p>
    <w:p w:rsidR="00000000" w:rsidDel="00000000" w:rsidP="00000000" w:rsidRDefault="00000000" w:rsidRPr="00000000" w14:paraId="00000046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Незамедлительно уведомить Исполнителя об изменении своих персональных и контактных данных в письменной форме посредством контактного e-mail.</w:t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ПРАВА И ОБЯЗАННОСТИ ИСПОЛНИТЕЛЯ.</w:t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Исполнитель вправе:</w:t>
      </w:r>
    </w:p>
    <w:p w:rsidR="00000000" w:rsidDel="00000000" w:rsidP="00000000" w:rsidRDefault="00000000" w:rsidRPr="00000000" w14:paraId="0000004B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Не предоставлять Заказчику услуги до момента их оплаты. Моментом оплаты считается поступление средств на счет Исполнителя. </w:t>
      </w:r>
    </w:p>
    <w:p w:rsidR="00000000" w:rsidDel="00000000" w:rsidP="00000000" w:rsidRDefault="00000000" w:rsidRPr="00000000" w14:paraId="0000004C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Самостоятельно определять формы и методы оказания услуг исходя из требований законодательства РФ, а также конкретных условий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Договор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а.</w:t>
      </w:r>
    </w:p>
    <w:p w:rsidR="00000000" w:rsidDel="00000000" w:rsidP="00000000" w:rsidRDefault="00000000" w:rsidRPr="00000000" w14:paraId="0000004D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Самостоятельно определять систему оценки уровня знаний пройденного освоенного Заказчиком материала при оказании услуг, формы и порядок оценки.</w:t>
      </w:r>
    </w:p>
    <w:p w:rsidR="00000000" w:rsidDel="00000000" w:rsidP="00000000" w:rsidRDefault="00000000" w:rsidRPr="00000000" w14:paraId="0000004E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Изменять в одностороннем порядке график размещения материалов, проведения прямых эфиров/обратной связи, не меняя при этом установленную периодичность их проведения, а также менять и дополнять содержание программы/курса и заданий для Заказчика.</w:t>
      </w:r>
    </w:p>
    <w:p w:rsidR="00000000" w:rsidDel="00000000" w:rsidP="00000000" w:rsidRDefault="00000000" w:rsidRPr="00000000" w14:paraId="0000004F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В случае необходимости самостоятельно определять состав дополнительных специалистов, оказывающих услуги, и по своему усмотрению распределять между ними работу.</w:t>
      </w:r>
    </w:p>
    <w:p w:rsidR="00000000" w:rsidDel="00000000" w:rsidP="00000000" w:rsidRDefault="00000000" w:rsidRPr="00000000" w14:paraId="00000050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Получать от Заказчика любую информацию, необходимую для выполнения своих обязательств по Договору. В случае непредставления либо неполного или неверного представления Заказчиком информации Исполнитель вправе приостановить исполнение своих обязательств по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Договору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до представления необходимой информации.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Продлить сроки проведения курса, уведомив об этом Заказчика не позднее трех дней с момента принятия такого решения, на срок, не превышающий 30 календарных дней.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Исполнитель обязан:</w:t>
      </w:r>
    </w:p>
    <w:p w:rsidR="00000000" w:rsidDel="00000000" w:rsidP="00000000" w:rsidRDefault="00000000" w:rsidRPr="00000000" w14:paraId="00000054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Предоставить платные образовательные услуги в рамках выбранного Заказчиком тарифа.</w:t>
      </w:r>
    </w:p>
    <w:p w:rsidR="00000000" w:rsidDel="00000000" w:rsidP="00000000" w:rsidRDefault="00000000" w:rsidRPr="00000000" w14:paraId="00000055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После подтверждения факта оплаты Исполнитель обязан предоставить Заказчику необходимую для доступа информацию посредством направления сообщения на электронную почту Заказчика и/или посредством мессенджера Заказчика.</w:t>
      </w:r>
    </w:p>
    <w:p w:rsidR="00000000" w:rsidDel="00000000" w:rsidP="00000000" w:rsidRDefault="00000000" w:rsidRPr="00000000" w14:paraId="00000056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Если тариф предполагает обратную связь с Исполнителем, он обязан обеспечить данную связь с Заказчиком в объеме, предусмотренном тарифом.</w:t>
      </w:r>
    </w:p>
    <w:p w:rsidR="00000000" w:rsidDel="00000000" w:rsidP="00000000" w:rsidRDefault="00000000" w:rsidRPr="00000000" w14:paraId="00000057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2et92p0" w:id="5"/>
      <w:bookmarkEnd w:id="5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Если курс предполагает ступенчатую передачу материала, то каждый последующий материал выдается Заказчику только после освоения предыдущего материала и выполнения домашних заданий.</w:t>
      </w:r>
    </w:p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ИЗМЕНЕНИЕ ИЛИ РАСТОРЖЕНИЕ ДОГОВОРА. ОТВЕТСТВЕННОСТЬ СТОРОН.</w:t>
      </w:r>
    </w:p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Исполнитель вправе расторгнуть Договор в одностороннем порядке в случаях:</w:t>
      </w:r>
    </w:p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неоднократного (2 и более раз) нарушения Заказчиком своим поведением прав и законных интересов других Заказчиков и привлеченных Исполнителей лиц, процесса оказания услуг, условий настоящего Договора;</w:t>
      </w:r>
    </w:p>
    <w:p w:rsidR="00000000" w:rsidDel="00000000" w:rsidP="00000000" w:rsidRDefault="00000000" w:rsidRPr="00000000" w14:paraId="000000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нарушения Заказчиком условий раздела 7 настоящей Оферты;</w:t>
      </w:r>
    </w:p>
    <w:p w:rsidR="00000000" w:rsidDel="00000000" w:rsidP="00000000" w:rsidRDefault="00000000" w:rsidRPr="00000000" w14:paraId="000000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нарушения Заказчиком пункта 6.3. настоящей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Оферты.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В этих случаях внесенная плата за услуги Заказчику не возвращается.  </w:t>
      </w:r>
    </w:p>
    <w:p w:rsidR="00000000" w:rsidDel="00000000" w:rsidP="00000000" w:rsidRDefault="00000000" w:rsidRPr="00000000" w14:paraId="00000060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Заказчик вправе расторгнуть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Договор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в одностороннем порядке в порядке, предусмотренном главой 39 ГК РФ.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При этом возврату не подлежат денежные средства за услуги, оказанные Исполнителем до момента расторжения Договора, а также расходы, понесенные Исполнителем в рамках оказания услуг.</w:t>
      </w:r>
    </w:p>
    <w:p w:rsidR="00000000" w:rsidDel="00000000" w:rsidP="00000000" w:rsidRDefault="00000000" w:rsidRPr="00000000" w14:paraId="00000061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Заказчик обязан не допускать распространение любыми способами недостоверной информации об услугах Исполнителя, а также информацию порочащую деловую репутацию Исполнителя. За неисполнения настоящего пункта Заказчик несет ответственность в виде штрафа в размере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10 000 000 (десяти миллионов)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рублей за каждый установленный случай. </w:t>
      </w:r>
    </w:p>
    <w:p w:rsidR="00000000" w:rsidDel="00000000" w:rsidP="00000000" w:rsidRDefault="00000000" w:rsidRPr="00000000" w14:paraId="00000062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При выявлении факта нарушения Заказчиком положений 7 раздела Договора, Заказчик обязан незамедлительно прекратить всякое прямое или косвенное нарушение в день поступления требования от Исполнителя или правообладателя, в том числе, включая, но не ограничиваясь: удалить весь авторский контент (или конфиденциальную информацию), а также выплатить Исполнителю штраф от           1 000 000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одного миллиона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) рублей до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2 000 000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двух миллионов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) рублей за каждый выявленный случай.</w:t>
      </w:r>
    </w:p>
    <w:p w:rsidR="00000000" w:rsidDel="00000000" w:rsidP="00000000" w:rsidRDefault="00000000" w:rsidRPr="00000000" w14:paraId="000000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Требование Исполнителя о выплате штрафа подлежит немедленному удовлетворению в досудебном порядке. В случае отказа либо неудовлетворения Заказчиком требования о выплате штрафа в течение 5 (пяти) рабочих дней с момента направления Исполнителем соответствующего требования, Исполнитель вправе обратиться в суд за защитой нарушенного права с возложением на Заказчика судебных издержек.</w:t>
      </w:r>
    </w:p>
    <w:p w:rsidR="00000000" w:rsidDel="00000000" w:rsidP="00000000" w:rsidRDefault="00000000" w:rsidRPr="00000000" w14:paraId="00000064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Никакая информация, материалы, предоставляемые Исполнителем в рамках оказания услуг по настоящему Договору, не могут рассматриваться как гарантии достижения результата, так как это полностью зависит от действий самого Заказчика, его личностных качеств, качества и скорости освоения/внедрения получаемых от Исполнителя информации и материалов. Принятие решений на основе всей предоставленной Исполнителем информации находится в исключительной компетенции Заказчика. Заказчик принимает на себя полную ответственность и риски, связанные с использованием информации и материалов, предоставленных Исполнителем в рамках исполнения своих обязательств по Договору.</w:t>
      </w:r>
    </w:p>
    <w:p w:rsidR="00000000" w:rsidDel="00000000" w:rsidP="00000000" w:rsidRDefault="00000000" w:rsidRPr="00000000" w14:paraId="00000065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 не несет ответственность за несоответствие предоставленной услуги ожиданиям Заказчика и/или за его субъективную оценку, такое несоответствие ожиданиям и/или отрицательная субъективная оценка не являются основаниями считать услуги оказанными некачественно, или не в согласованном объеме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66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Исполнитель не несет ответственност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ь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за невозможность предоставления услуг Заказчику по причинам, связанным с нарушением работы Интернет-канала, оборудования или программного обеспечения со стороны Заказчика, а также по любым другим причинам, препятствующим получению Заказчиком услуг, возникшим по вине Заказчика.</w:t>
      </w:r>
    </w:p>
    <w:p w:rsidR="00000000" w:rsidDel="00000000" w:rsidP="00000000" w:rsidRDefault="00000000" w:rsidRPr="00000000" w14:paraId="00000067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Всю ответственность за незаконное использование информации, являющейся частью курса и полученной от Исполнителя Заказчиком несет Заказчик. </w:t>
      </w:r>
    </w:p>
    <w:p w:rsidR="00000000" w:rsidDel="00000000" w:rsidP="00000000" w:rsidRDefault="00000000" w:rsidRPr="00000000" w14:paraId="00000068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Исполнитель не несет ответственност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ь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за действия банков, электронных платежных систем, обеспечивающих оплату и возвраты денежных средств при исполнении настоящей Оферты.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05" w:right="0" w:hanging="64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Стороны освобождаются от ответственности за неисполнение или ненадлежащее исполнение обязательств, вытекающих из настоящей Оферты, если причиной неисполнения (ненадлежащего исполнения) являются обстоятельства непреодолимой силы, к которым, среди прочих, относятся стихийные бедствия, пожары, техногенные аварии и катастрофы, аварии на инженерных сооружениях и коммуникациях, массовые беспорядки, военные действия, террористические акты, бунты, гражданские волнения, забастовки, эпидемии, вызванные распространением вируса, нормативные акты органов государственной власти и местного самоуправления, препятствующие исполнению сторонами своих обязательств по Договору, то есть чрезвычайные и непреодолимые при данных условиях обстоятельства, независящие от воли сторон, наступившие после акцепта настоящей Оферты.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05" w:right="0" w:hanging="64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случае переноса срока оказания услуг действие настоящей Оферты продлевается на срок, равный сроку переноса. При отмене услуги договорные обязательства Сторон прекращаются. В случае отмены услуги по вине Исполнителя, Исполнитель обязуется возместить Заказчику уплаченные им денежные средства в полном размере.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005" w:right="0" w:hanging="64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Стороны признают, что неплатежеспособность Заказчика, отсутствие у него свободного времени по любым основаниям для получения оплаченной услуги, нахождение в отпуске, командировке, неоплата доступа к сети Интернет, поломка средства доступа к сети Интернет не являются обстоятельствами непреодолимой силы.</w:t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АВТОРСКИЕ ПРАВА. КОНФИДЕНЦИАЛЬНОСТЬ.</w:t>
      </w:r>
    </w:p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Стороны признают, что учебно-методические материалы, доступ к которым получает Заказчик, являются результатом интеллектуальной деятельности Исполнителя (либо права на них возникли у Исполнителя на основании договоров) и содержат конфиденциальную информацию, позволяющую Исполнителю при существующих или возможных обстоятельствах увеличить доходы, избежать неоправданных расходов, сохранить положение на рынке товаров, работ, услуг или получить иную коммерческую выгоду.</w:t>
      </w:r>
    </w:p>
    <w:p w:rsidR="00000000" w:rsidDel="00000000" w:rsidP="00000000" w:rsidRDefault="00000000" w:rsidRPr="00000000" w14:paraId="0000006F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Все материалы, доступ к которым получает Заказчик, являются объектами авторских прав. Информация, к которой Заказчик получает доступ, а также передаваемая и/или высылаемая Заказчику в рамках оказываемых Исполнителем услуг, предназначена только Заказчику, защищена положениями действующего законодательства и не может копироваться, передаваться третьим лицам, тиражироваться, распространяться, пересылаться, публиковаться в электронной, «бумажной» или иной форме без дополнительных соглашений или официального письменного согласия Исполнителя.</w:t>
      </w:r>
    </w:p>
    <w:p w:rsidR="00000000" w:rsidDel="00000000" w:rsidP="00000000" w:rsidRDefault="00000000" w:rsidRPr="00000000" w14:paraId="00000070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Заказчик обязуется не совершать действий, направленных на распространение или раскрытие информации, или создающих угрозу ее раскрытия или распространения, в частности:</w:t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предоставление третьим лица логина и пароля от личного кабинета на интернет-платформе;</w:t>
      </w:r>
    </w:p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копирование учебно-методических материалов любым способом, передача распечатанных материалов на бумажном носителе, пересылка материалов третьим лицам на электронную почту или в мессенджеры.</w:t>
      </w:r>
    </w:p>
    <w:p w:rsidR="00000000" w:rsidDel="00000000" w:rsidP="00000000" w:rsidRDefault="00000000" w:rsidRPr="00000000" w14:paraId="00000073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Запрещается передавать третьим лицам, а равно создавать условия для получения третьими лицами полномочий по доступу к учебно-методическим материалам Исполнителя и использовать эти материалы в коммерческих целях от своего имени.</w:t>
      </w:r>
    </w:p>
    <w:p w:rsidR="00000000" w:rsidDel="00000000" w:rsidP="00000000" w:rsidRDefault="00000000" w:rsidRPr="00000000" w14:paraId="00000074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Создавая и/или размещая тексты, видео, отзывы о процессе оказания услуг Исполнителем и другой контент, с этим связанный, Заказчик предоставляет Исполнителю неисключительные права на такой контент на публичный показ, переработку, воспроизведение, доведение до всеобщего сведения без ограничения территории и срока, в том числе с целью продвижения и рекламы услуг Исполнителя без дополнительной выплаты вознаграждения Заказчику.</w:t>
      </w:r>
    </w:p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СРОК ДЕЙСТВИЯ ДОГОВОРА И РАЗРЕШЕНИЕ СПОРОВ.</w:t>
      </w:r>
    </w:p>
    <w:p w:rsidR="00000000" w:rsidDel="00000000" w:rsidP="00000000" w:rsidRDefault="00000000" w:rsidRPr="00000000" w14:paraId="000000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Настоящая Оферта действует с даты ее заключения, которой считается дата Акцепта Оферты Заказчиком, и до даты окончания оказания Исполнителем конкретной услуги.</w:t>
      </w:r>
    </w:p>
    <w:p w:rsidR="00000000" w:rsidDel="00000000" w:rsidP="00000000" w:rsidRDefault="00000000" w:rsidRPr="00000000" w14:paraId="00000079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Претензии Заказчика по предоставляемым услугам принимаются Исполнителем к рассмотрению 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письменном виде по адресу: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info@metod.club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Сторона, получившая претензию, обязана дать на нее ответ в течение 10 (десяти) рабочих дней со дня получения.</w:t>
      </w:r>
    </w:p>
    <w:p w:rsidR="00000000" w:rsidDel="00000000" w:rsidP="00000000" w:rsidRDefault="00000000" w:rsidRPr="00000000" w14:paraId="0000007B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Направленные Исполнителю претензии рассматриваются в рамках действующего законодательства Российской Федерации.</w:t>
      </w:r>
    </w:p>
    <w:p w:rsidR="00000000" w:rsidDel="00000000" w:rsidP="00000000" w:rsidRDefault="00000000" w:rsidRPr="00000000" w14:paraId="0000007C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Досудебный порядок урегулирования спора является обязательным для Сторон.</w:t>
      </w:r>
    </w:p>
    <w:p w:rsidR="00000000" w:rsidDel="00000000" w:rsidP="00000000" w:rsidRDefault="00000000" w:rsidRPr="00000000" w14:paraId="0000007D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05" w:hanging="64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В случае неурегулирования спора в досудебном порядке, он передается на рассмотрение в суд в порядке, предусмотренном законодательством РФ.</w:t>
      </w:r>
    </w:p>
    <w:p w:rsidR="00000000" w:rsidDel="00000000" w:rsidP="00000000" w:rsidRDefault="00000000" w:rsidRPr="00000000" w14:paraId="0000007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ВОЗВРАТ ДЕНЕЖНЫХ СРЕДСТВ.</w:t>
      </w:r>
    </w:p>
    <w:p w:rsidR="00000000" w:rsidDel="00000000" w:rsidP="00000000" w:rsidRDefault="00000000" w:rsidRPr="00000000" w14:paraId="000000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05" w:right="0" w:hanging="64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Прием к рассмотрению претензий Заказчика с требованием о возврате денежных средств прекращается последним днем оказания услуг, если не указано другое, что безоговорочно принимается сторонами.</w:t>
      </w:r>
    </w:p>
    <w:p w:rsidR="00000000" w:rsidDel="00000000" w:rsidP="00000000" w:rsidRDefault="00000000" w:rsidRPr="00000000" w14:paraId="00000081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случае отказа Заказчика от услуг Исполнителя, уплаченная Заказчиком сумма за услугу подлежит возврату Заказчику за вычетом стоимости уже оказанных услуг и понесенных Исполнителем до момента возврата расходов и комиссий банков. Возврат осуществляется в течение 10 (десяти) рабочих дней с момента предъявления соответствующего требования.</w:t>
      </w:r>
    </w:p>
    <w:p w:rsidR="00000000" w:rsidDel="00000000" w:rsidP="00000000" w:rsidRDefault="00000000" w:rsidRPr="00000000" w14:paraId="00000082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Стоимость отдельных услуг, входящих в состав курса, для расчета стоимости оказанных услуг на момент досрочного расторжения Договора, определяется согласно Приложению № 1 к настоящей Оферте.</w:t>
      </w:r>
    </w:p>
    <w:p w:rsidR="00000000" w:rsidDel="00000000" w:rsidP="00000000" w:rsidRDefault="00000000" w:rsidRPr="00000000" w14:paraId="00000083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случае, если возврат осуществляется за услугу, приобретенную по акции (специальному предложению), стоимость услуг определяется на дату их оплаты Заказчиком, и стоимость пересчитывается с учетом скидочной цены.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005" w:right="0" w:hanging="64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Все претензии по качеству оказываемой услуги должны направляться Заказчиком в адрес Исполнителя посредством подачи заявки на контактный e-mail. </w:t>
      </w:r>
    </w:p>
    <w:p w:rsidR="00000000" w:rsidDel="00000000" w:rsidP="00000000" w:rsidRDefault="00000000" w:rsidRPr="00000000" w14:paraId="0000008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ЗАКЛЮЧИТЕЛЬНЫЕ ПОЛОЖЕНИЯ.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Признание судом какого-либо положения настоящей Оферты недействительным или не подлежащим принудительному исполнению не влечет недействительности или неисполнимости иных положений Договора.</w:t>
      </w:r>
    </w:p>
    <w:p w:rsidR="00000000" w:rsidDel="00000000" w:rsidP="00000000" w:rsidRDefault="00000000" w:rsidRPr="00000000" w14:paraId="00000087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Переписка между Заказчиком и Исполнителем в рамках данного Договора является официальной перепиской, подтверждающей процесс оказания услуг, производимый по данному Договору.</w:t>
      </w:r>
    </w:p>
    <w:p w:rsidR="00000000" w:rsidDel="00000000" w:rsidP="00000000" w:rsidRDefault="00000000" w:rsidRPr="00000000" w14:paraId="00000088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hanging="64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Приложение, являющееся неотъемлемой частью Договора:</w:t>
      </w:r>
    </w:p>
    <w:p w:rsidR="00000000" w:rsidDel="00000000" w:rsidP="00000000" w:rsidRDefault="00000000" w:rsidRPr="00000000" w14:paraId="000000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Приложение № 1 «Стоимость отдельных услуг, включенных в курс, для расчета стоимости оказанных услуг на момент досрочного расторжения Договора».</w:t>
      </w:r>
    </w:p>
    <w:p w:rsidR="00000000" w:rsidDel="00000000" w:rsidP="00000000" w:rsidRDefault="00000000" w:rsidRPr="00000000" w14:paraId="000000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0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РЕКВИЗИТЫ ИСПОЛНИТЕЛЯ.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Индивидуальный предприниматель </w:t>
      </w:r>
    </w:p>
    <w:p w:rsidR="00000000" w:rsidDel="00000000" w:rsidP="00000000" w:rsidRDefault="00000000" w:rsidRPr="00000000" w14:paraId="0000008D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Левин Владимир Игоревич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ИНН 771887074834</w:t>
      </w:r>
    </w:p>
    <w:p w:rsidR="00000000" w:rsidDel="00000000" w:rsidP="00000000" w:rsidRDefault="00000000" w:rsidRPr="00000000" w14:paraId="0000008F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ОГРНИП 324774600184591</w:t>
      </w:r>
    </w:p>
    <w:p w:rsidR="00000000" w:rsidDel="00000000" w:rsidP="00000000" w:rsidRDefault="00000000" w:rsidRPr="00000000" w14:paraId="00000090">
      <w:pPr>
        <w:spacing w:after="0" w:line="276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Расч.сч.: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40802810900006069834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 </w:t>
      </w:r>
    </w:p>
    <w:p w:rsidR="00000000" w:rsidDel="00000000" w:rsidP="00000000" w:rsidRDefault="00000000" w:rsidRPr="00000000" w14:paraId="00000091">
      <w:pPr>
        <w:spacing w:after="0" w:line="276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Банк: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АО "ТИНЬКОФФ БАНК"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0" w:line="276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БИК: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044525974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0" w:line="276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Корр.сч.: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30101810145250000974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0" w:line="276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e-mail: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info@manyfest.ru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5">
      <w:pPr>
        <w:spacing w:after="0" w:line="276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иные контакты: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https://t.me/xlevinx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6">
      <w:pPr>
        <w:spacing w:after="0" w:line="276" w:lineRule="auto"/>
        <w:jc w:val="right"/>
        <w:rPr>
          <w:rFonts w:ascii="Times New Roman" w:cs="Times New Roman" w:eastAsia="Times New Roman" w:hAnsi="Times New Roman"/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0" w:line="276" w:lineRule="auto"/>
        <w:jc w:val="right"/>
        <w:rPr>
          <w:rFonts w:ascii="Times New Roman" w:cs="Times New Roman" w:eastAsia="Times New Roman" w:hAnsi="Times New Roman"/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0" w:line="276" w:lineRule="auto"/>
        <w:jc w:val="right"/>
        <w:rPr>
          <w:rFonts w:ascii="Times New Roman" w:cs="Times New Roman" w:eastAsia="Times New Roman" w:hAnsi="Times New Roman"/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0" w:line="276" w:lineRule="auto"/>
        <w:jc w:val="right"/>
        <w:rPr>
          <w:rFonts w:ascii="Times New Roman" w:cs="Times New Roman" w:eastAsia="Times New Roman" w:hAnsi="Times New Roman"/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0" w:line="276" w:lineRule="auto"/>
        <w:jc w:val="right"/>
        <w:rPr>
          <w:rFonts w:ascii="Times New Roman" w:cs="Times New Roman" w:eastAsia="Times New Roman" w:hAnsi="Times New Roman"/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0" w:line="276" w:lineRule="auto"/>
        <w:jc w:val="right"/>
        <w:rPr>
          <w:rFonts w:ascii="Times New Roman" w:cs="Times New Roman" w:eastAsia="Times New Roman" w:hAnsi="Times New Roman"/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0" w:line="276" w:lineRule="auto"/>
        <w:jc w:val="right"/>
        <w:rPr>
          <w:rFonts w:ascii="Times New Roman" w:cs="Times New Roman" w:eastAsia="Times New Roman" w:hAnsi="Times New Roman"/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0" w:line="276" w:lineRule="auto"/>
        <w:jc w:val="right"/>
        <w:rPr>
          <w:rFonts w:ascii="Times New Roman" w:cs="Times New Roman" w:eastAsia="Times New Roman" w:hAnsi="Times New Roman"/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0" w:line="276" w:lineRule="auto"/>
        <w:jc w:val="right"/>
        <w:rPr>
          <w:rFonts w:ascii="Times New Roman" w:cs="Times New Roman" w:eastAsia="Times New Roman" w:hAnsi="Times New Roman"/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0" w:line="276" w:lineRule="auto"/>
        <w:jc w:val="right"/>
        <w:rPr>
          <w:rFonts w:ascii="Times New Roman" w:cs="Times New Roman" w:eastAsia="Times New Roman" w:hAnsi="Times New Roman"/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after="0" w:line="276" w:lineRule="auto"/>
        <w:jc w:val="right"/>
        <w:rPr>
          <w:rFonts w:ascii="Times New Roman" w:cs="Times New Roman" w:eastAsia="Times New Roman" w:hAnsi="Times New Roman"/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0" w:line="276" w:lineRule="auto"/>
        <w:jc w:val="right"/>
        <w:rPr>
          <w:rFonts w:ascii="Times New Roman" w:cs="Times New Roman" w:eastAsia="Times New Roman" w:hAnsi="Times New Roman"/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0" w:line="276" w:lineRule="auto"/>
        <w:jc w:val="right"/>
        <w:rPr>
          <w:rFonts w:ascii="Times New Roman" w:cs="Times New Roman" w:eastAsia="Times New Roman" w:hAnsi="Times New Roman"/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0" w:line="276" w:lineRule="auto"/>
        <w:jc w:val="right"/>
        <w:rPr>
          <w:rFonts w:ascii="Times New Roman" w:cs="Times New Roman" w:eastAsia="Times New Roman" w:hAnsi="Times New Roman"/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0" w:line="276" w:lineRule="auto"/>
        <w:jc w:val="right"/>
        <w:rPr>
          <w:rFonts w:ascii="Times New Roman" w:cs="Times New Roman" w:eastAsia="Times New Roman" w:hAnsi="Times New Roman"/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0" w:line="276" w:lineRule="auto"/>
        <w:jc w:val="right"/>
        <w:rPr>
          <w:rFonts w:ascii="Times New Roman" w:cs="Times New Roman" w:eastAsia="Times New Roman" w:hAnsi="Times New Roman"/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0" w:line="276" w:lineRule="auto"/>
        <w:jc w:val="right"/>
        <w:rPr>
          <w:rFonts w:ascii="Times New Roman" w:cs="Times New Roman" w:eastAsia="Times New Roman" w:hAnsi="Times New Roman"/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0" w:line="276" w:lineRule="auto"/>
        <w:jc w:val="right"/>
        <w:rPr>
          <w:rFonts w:ascii="Times New Roman" w:cs="Times New Roman" w:eastAsia="Times New Roman" w:hAnsi="Times New Roman"/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0" w:line="276" w:lineRule="auto"/>
        <w:jc w:val="right"/>
        <w:rPr>
          <w:rFonts w:ascii="Times New Roman" w:cs="Times New Roman" w:eastAsia="Times New Roman" w:hAnsi="Times New Roman"/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0" w:line="276" w:lineRule="auto"/>
        <w:jc w:val="right"/>
        <w:rPr>
          <w:rFonts w:ascii="Times New Roman" w:cs="Times New Roman" w:eastAsia="Times New Roman" w:hAnsi="Times New Roman"/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0" w:line="276" w:lineRule="auto"/>
        <w:jc w:val="right"/>
        <w:rPr>
          <w:rFonts w:ascii="Times New Roman" w:cs="Times New Roman" w:eastAsia="Times New Roman" w:hAnsi="Times New Roman"/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0" w:line="276" w:lineRule="auto"/>
        <w:jc w:val="right"/>
        <w:rPr>
          <w:rFonts w:ascii="Times New Roman" w:cs="Times New Roman" w:eastAsia="Times New Roman" w:hAnsi="Times New Roman"/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0" w:line="276" w:lineRule="auto"/>
        <w:jc w:val="right"/>
        <w:rPr>
          <w:rFonts w:ascii="Times New Roman" w:cs="Times New Roman" w:eastAsia="Times New Roman" w:hAnsi="Times New Roman"/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0" w:line="276" w:lineRule="auto"/>
        <w:jc w:val="right"/>
        <w:rPr>
          <w:rFonts w:ascii="Times New Roman" w:cs="Times New Roman" w:eastAsia="Times New Roman" w:hAnsi="Times New Roman"/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after="0" w:line="276" w:lineRule="auto"/>
        <w:jc w:val="right"/>
        <w:rPr>
          <w:rFonts w:ascii="Times New Roman" w:cs="Times New Roman" w:eastAsia="Times New Roman" w:hAnsi="Times New Roman"/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0" w:line="276" w:lineRule="auto"/>
        <w:jc w:val="right"/>
        <w:rPr>
          <w:rFonts w:ascii="Times New Roman" w:cs="Times New Roman" w:eastAsia="Times New Roman" w:hAnsi="Times New Roman"/>
          <w:b w:val="1"/>
          <w:color w:val="333333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4"/>
          <w:szCs w:val="24"/>
          <w:highlight w:val="white"/>
          <w:rtl w:val="0"/>
        </w:rPr>
        <w:t xml:space="preserve">Приложение № 1 к публичной Оферте</w:t>
      </w:r>
    </w:p>
    <w:p w:rsidR="00000000" w:rsidDel="00000000" w:rsidP="00000000" w:rsidRDefault="00000000" w:rsidRPr="00000000" w14:paraId="000000B0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color w:val="33333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color w:val="33333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0" w:line="276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Стоимость отдельных услуг, включенных в курс, для расчета стоимости оказанных услуг на момент досрочного расторжения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4"/>
        <w:gridCol w:w="3118"/>
        <w:gridCol w:w="3402"/>
        <w:tblGridChange w:id="0">
          <w:tblGrid>
            <w:gridCol w:w="3114"/>
            <w:gridCol w:w="3118"/>
            <w:gridCol w:w="340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5">
            <w:pPr>
              <w:spacing w:after="160" w:line="259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УСЛУГИ/ТАРИФЫ</w:t>
            </w:r>
          </w:p>
        </w:tc>
        <w:tc>
          <w:tcPr/>
          <w:p w:rsidR="00000000" w:rsidDel="00000000" w:rsidP="00000000" w:rsidRDefault="00000000" w:rsidRPr="00000000" w14:paraId="000000B6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 ступень </w:t>
            </w:r>
          </w:p>
        </w:tc>
        <w:tc>
          <w:tcPr/>
          <w:p w:rsidR="00000000" w:rsidDel="00000000" w:rsidP="00000000" w:rsidRDefault="00000000" w:rsidRPr="00000000" w14:paraId="000000B7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 ступень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8">
            <w:pPr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Доступ к учебно-методическим материалам (видеоуроки, текстовые файлы) </w:t>
            </w:r>
          </w:p>
        </w:tc>
        <w:tc>
          <w:tcPr/>
          <w:p w:rsidR="00000000" w:rsidDel="00000000" w:rsidP="00000000" w:rsidRDefault="00000000" w:rsidRPr="00000000" w14:paraId="000000B9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50% от стоимости </w:t>
            </w:r>
          </w:p>
        </w:tc>
        <w:tc>
          <w:tcPr/>
          <w:p w:rsidR="00000000" w:rsidDel="00000000" w:rsidP="00000000" w:rsidRDefault="00000000" w:rsidRPr="00000000" w14:paraId="000000BA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50% от стоимости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B">
            <w:pPr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Проверка домашних заданий</w:t>
            </w:r>
          </w:p>
        </w:tc>
        <w:tc>
          <w:tcPr/>
          <w:p w:rsidR="00000000" w:rsidDel="00000000" w:rsidP="00000000" w:rsidRDefault="00000000" w:rsidRPr="00000000" w14:paraId="000000BC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10% от стоимости </w:t>
            </w:r>
          </w:p>
        </w:tc>
        <w:tc>
          <w:tcPr/>
          <w:p w:rsidR="00000000" w:rsidDel="00000000" w:rsidP="00000000" w:rsidRDefault="00000000" w:rsidRPr="00000000" w14:paraId="000000BD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10% от стоимости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E">
            <w:pPr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Прямые эфиры </w:t>
            </w:r>
          </w:p>
        </w:tc>
        <w:tc>
          <w:tcPr/>
          <w:p w:rsidR="00000000" w:rsidDel="00000000" w:rsidP="00000000" w:rsidRDefault="00000000" w:rsidRPr="00000000" w14:paraId="000000BF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40% от стоимости </w:t>
            </w:r>
          </w:p>
        </w:tc>
        <w:tc>
          <w:tcPr/>
          <w:p w:rsidR="00000000" w:rsidDel="00000000" w:rsidP="00000000" w:rsidRDefault="00000000" w:rsidRPr="00000000" w14:paraId="000000C0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40% от стоимости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1">
            <w:pPr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Доступ к группе (обратная связь)</w:t>
            </w:r>
          </w:p>
        </w:tc>
        <w:tc>
          <w:tcPr/>
          <w:p w:rsidR="00000000" w:rsidDel="00000000" w:rsidP="00000000" w:rsidRDefault="00000000" w:rsidRPr="00000000" w14:paraId="000000C2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Бесплатно </w:t>
            </w:r>
          </w:p>
        </w:tc>
        <w:tc>
          <w:tcPr/>
          <w:p w:rsidR="00000000" w:rsidDel="00000000" w:rsidP="00000000" w:rsidRDefault="00000000" w:rsidRPr="00000000" w14:paraId="000000C3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Бесплатно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4">
            <w:pPr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Доступ к материалам после курса</w:t>
            </w:r>
          </w:p>
        </w:tc>
        <w:tc>
          <w:tcPr/>
          <w:p w:rsidR="00000000" w:rsidDel="00000000" w:rsidP="00000000" w:rsidRDefault="00000000" w:rsidRPr="00000000" w14:paraId="000000C5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Бесплатно</w:t>
            </w:r>
          </w:p>
        </w:tc>
        <w:tc>
          <w:tcPr/>
          <w:p w:rsidR="00000000" w:rsidDel="00000000" w:rsidP="00000000" w:rsidRDefault="00000000" w:rsidRPr="00000000" w14:paraId="000000C6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Бесплатно</w:t>
            </w:r>
          </w:p>
        </w:tc>
      </w:tr>
    </w:tbl>
    <w:p w:rsidR="00000000" w:rsidDel="00000000" w:rsidP="00000000" w:rsidRDefault="00000000" w:rsidRPr="00000000" w14:paraId="000000C7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10" w:type="default"/>
      <w:pgSz w:h="16838" w:w="11906" w:orient="portrait"/>
      <w:pgMar w:bottom="1134" w:top="1134" w:left="1276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из 10</w:t>
    </w:r>
  </w:p>
  <w:p w:rsidR="00000000" w:rsidDel="00000000" w:rsidP="00000000" w:rsidRDefault="00000000" w:rsidRPr="00000000" w14:paraId="000000D7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1"/>
        <w:sz w:val="24"/>
        <w:szCs w:val="24"/>
      </w:rPr>
    </w:lvl>
    <w:lvl w:ilvl="1">
      <w:start w:val="1"/>
      <w:numFmt w:val="decimal"/>
      <w:lvlText w:val="%1.%2."/>
      <w:lvlJc w:val="left"/>
      <w:pPr>
        <w:ind w:left="1005" w:hanging="645"/>
      </w:pPr>
      <w:rPr>
        <w:b w:val="0"/>
        <w:shd w:fill="auto" w:val="clear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b w:val="1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 w:val="1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b w:val="1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 w:val="1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b w:val="1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b w:val="1"/>
      </w:rPr>
    </w:lvl>
  </w:abstractNum>
  <w:abstractNum w:abstractNumId="2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D80DFA"/>
    <w:rPr>
      <w:lang w:eastAsia="en-US"/>
    </w:rPr>
  </w:style>
  <w:style w:type="paragraph" w:styleId="1">
    <w:name w:val="heading 1"/>
    <w:basedOn w:val="a"/>
    <w:next w:val="a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2">
    <w:name w:val="heading 2"/>
    <w:basedOn w:val="a"/>
    <w:next w:val="a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3">
    <w:name w:val="heading 3"/>
    <w:basedOn w:val="a"/>
    <w:next w:val="a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4">
    <w:name w:val="heading 4"/>
    <w:basedOn w:val="a"/>
    <w:next w:val="a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5">
    <w:name w:val="heading 5"/>
    <w:basedOn w:val="a"/>
    <w:next w:val="a"/>
    <w:pPr>
      <w:keepNext w:val="1"/>
      <w:keepLines w:val="1"/>
      <w:spacing w:after="40" w:before="220"/>
      <w:outlineLvl w:val="4"/>
    </w:pPr>
    <w:rPr>
      <w:b w:val="1"/>
    </w:rPr>
  </w:style>
  <w:style w:type="paragraph" w:styleId="6">
    <w:name w:val="heading 6"/>
    <w:basedOn w:val="a"/>
    <w:next w:val="a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pPr>
      <w:keepNext w:val="1"/>
      <w:keepLines w:val="1"/>
      <w:spacing w:after="120" w:before="480"/>
    </w:pPr>
    <w:rPr>
      <w:b w:val="1"/>
      <w:sz w:val="72"/>
      <w:szCs w:val="72"/>
    </w:rPr>
  </w:style>
  <w:style w:type="character" w:styleId="a4">
    <w:name w:val="Hyperlink"/>
    <w:basedOn w:val="a0"/>
    <w:uiPriority w:val="99"/>
    <w:rsid w:val="00AA1638"/>
    <w:rPr>
      <w:rFonts w:cs="Times New Roman"/>
      <w:color w:val="0563c1"/>
      <w:u w:val="single"/>
    </w:rPr>
  </w:style>
  <w:style w:type="paragraph" w:styleId="a5">
    <w:name w:val="Normal (Web)"/>
    <w:basedOn w:val="a"/>
    <w:uiPriority w:val="99"/>
    <w:rsid w:val="003D40FB"/>
    <w:pPr>
      <w:spacing w:after="100" w:afterAutospacing="1" w:before="100" w:before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10" w:customStyle="1">
    <w:name w:val="Неразрешенное упоминание1"/>
    <w:basedOn w:val="a0"/>
    <w:uiPriority w:val="99"/>
    <w:semiHidden w:val="1"/>
    <w:unhideWhenUsed w:val="1"/>
    <w:rsid w:val="007F352D"/>
    <w:rPr>
      <w:color w:val="605e5c"/>
      <w:shd w:color="auto" w:fill="e1dfdd" w:val="clear"/>
    </w:rPr>
  </w:style>
  <w:style w:type="paragraph" w:styleId="a6">
    <w:name w:val="List Paragraph"/>
    <w:basedOn w:val="a"/>
    <w:uiPriority w:val="34"/>
    <w:qFormat w:val="1"/>
    <w:rsid w:val="00FC7A14"/>
    <w:pPr>
      <w:ind w:left="720"/>
      <w:contextualSpacing w:val="1"/>
    </w:pPr>
  </w:style>
  <w:style w:type="paragraph" w:styleId="a7">
    <w:name w:val="Subtitle"/>
    <w:basedOn w:val="a"/>
    <w:next w:val="a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a8">
    <w:name w:val="annotation text"/>
    <w:basedOn w:val="a"/>
    <w:link w:val="a9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a9" w:customStyle="1">
    <w:name w:val="Текст примечания Знак"/>
    <w:basedOn w:val="a0"/>
    <w:link w:val="a8"/>
    <w:uiPriority w:val="99"/>
    <w:semiHidden w:val="1"/>
    <w:rPr>
      <w:sz w:val="20"/>
      <w:szCs w:val="20"/>
      <w:lang w:eastAsia="en-US"/>
    </w:rPr>
  </w:style>
  <w:style w:type="character" w:styleId="aa">
    <w:name w:val="annotation reference"/>
    <w:basedOn w:val="a0"/>
    <w:uiPriority w:val="99"/>
    <w:semiHidden w:val="1"/>
    <w:unhideWhenUsed w:val="1"/>
    <w:rPr>
      <w:sz w:val="16"/>
      <w:szCs w:val="16"/>
    </w:rPr>
  </w:style>
  <w:style w:type="paragraph" w:styleId="ab">
    <w:name w:val="Balloon Text"/>
    <w:basedOn w:val="a"/>
    <w:link w:val="ac"/>
    <w:uiPriority w:val="99"/>
    <w:semiHidden w:val="1"/>
    <w:unhideWhenUsed w:val="1"/>
    <w:rsid w:val="00E852F9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ac" w:customStyle="1">
    <w:name w:val="Текст выноски Знак"/>
    <w:basedOn w:val="a0"/>
    <w:link w:val="ab"/>
    <w:uiPriority w:val="99"/>
    <w:semiHidden w:val="1"/>
    <w:rsid w:val="00E852F9"/>
    <w:rPr>
      <w:rFonts w:ascii="Segoe UI" w:cs="Segoe UI" w:hAnsi="Segoe UI"/>
      <w:sz w:val="18"/>
      <w:szCs w:val="18"/>
      <w:lang w:eastAsia="en-US"/>
    </w:rPr>
  </w:style>
  <w:style w:type="paragraph" w:styleId="ad">
    <w:name w:val="annotation subject"/>
    <w:basedOn w:val="a8"/>
    <w:next w:val="a8"/>
    <w:link w:val="ae"/>
    <w:uiPriority w:val="99"/>
    <w:semiHidden w:val="1"/>
    <w:unhideWhenUsed w:val="1"/>
    <w:rsid w:val="00E343BE"/>
    <w:rPr>
      <w:b w:val="1"/>
      <w:bCs w:val="1"/>
    </w:rPr>
  </w:style>
  <w:style w:type="character" w:styleId="ae" w:customStyle="1">
    <w:name w:val="Тема примечания Знак"/>
    <w:basedOn w:val="a9"/>
    <w:link w:val="ad"/>
    <w:uiPriority w:val="99"/>
    <w:semiHidden w:val="1"/>
    <w:rsid w:val="00E343BE"/>
    <w:rPr>
      <w:b w:val="1"/>
      <w:bCs w:val="1"/>
      <w:sz w:val="20"/>
      <w:szCs w:val="20"/>
      <w:lang w:eastAsia="en-US"/>
    </w:rPr>
  </w:style>
  <w:style w:type="character" w:styleId="af">
    <w:name w:val="Unresolved Mention"/>
    <w:basedOn w:val="a0"/>
    <w:uiPriority w:val="99"/>
    <w:semiHidden w:val="1"/>
    <w:unhideWhenUsed w:val="1"/>
    <w:rsid w:val="00026C4D"/>
    <w:rPr>
      <w:color w:val="605e5c"/>
      <w:shd w:color="auto" w:fill="e1dfdd" w:val="clear"/>
    </w:rPr>
  </w:style>
  <w:style w:type="table" w:styleId="af0">
    <w:name w:val="Table Grid"/>
    <w:basedOn w:val="a1"/>
    <w:uiPriority w:val="39"/>
    <w:rsid w:val="0073252F"/>
    <w:pPr>
      <w:spacing w:after="0" w:line="240" w:lineRule="auto"/>
    </w:pPr>
    <w:rPr>
      <w:rFonts w:asciiTheme="minorHAnsi" w:cstheme="minorBidi" w:eastAsiaTheme="minorHAnsi" w:hAnsiTheme="minorHAnsi"/>
      <w:kern w:val="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f1">
    <w:name w:val="header"/>
    <w:basedOn w:val="a"/>
    <w:link w:val="af2"/>
    <w:uiPriority w:val="99"/>
    <w:unhideWhenUsed w:val="1"/>
    <w:rsid w:val="00A63BFE"/>
    <w:pPr>
      <w:tabs>
        <w:tab w:val="center" w:pos="4677"/>
        <w:tab w:val="right" w:pos="9355"/>
      </w:tabs>
      <w:spacing w:after="0" w:line="240" w:lineRule="auto"/>
    </w:pPr>
  </w:style>
  <w:style w:type="character" w:styleId="af2" w:customStyle="1">
    <w:name w:val="Верхний колонтитул Знак"/>
    <w:basedOn w:val="a0"/>
    <w:link w:val="af1"/>
    <w:uiPriority w:val="99"/>
    <w:rsid w:val="00A63BFE"/>
    <w:rPr>
      <w:lang w:eastAsia="en-US"/>
    </w:rPr>
  </w:style>
  <w:style w:type="paragraph" w:styleId="af3">
    <w:name w:val="footer"/>
    <w:basedOn w:val="a"/>
    <w:link w:val="af4"/>
    <w:uiPriority w:val="99"/>
    <w:unhideWhenUsed w:val="1"/>
    <w:rsid w:val="00A63BFE"/>
    <w:pPr>
      <w:tabs>
        <w:tab w:val="center" w:pos="4677"/>
        <w:tab w:val="right" w:pos="9355"/>
      </w:tabs>
      <w:spacing w:after="0" w:line="240" w:lineRule="auto"/>
    </w:pPr>
  </w:style>
  <w:style w:type="character" w:styleId="af4" w:customStyle="1">
    <w:name w:val="Нижний колонтитул Знак"/>
    <w:basedOn w:val="a0"/>
    <w:link w:val="af3"/>
    <w:uiPriority w:val="99"/>
    <w:rsid w:val="00A63BFE"/>
    <w:rPr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yperlink" Target="https://t.me/xlevinx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info@metod.club" TargetMode="External"/><Relationship Id="rId8" Type="http://schemas.openxmlformats.org/officeDocument/2006/relationships/hyperlink" Target="mailto:info@manyfes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abxY+SYbjB8z51dzgVZesGo5Bg==">CgMxLjAyCGguZ2pkZ3hzMgloLjMwajB6bGwyDmguZjBwMWNiMzFhOWpuMgloLjFmb2I5dGUyCWguM3pueXNoNzIJaC4yZXQ5MnAwOAByITExd3RvUm1ZSk1HUGRSLWxaMnRjLVF5UjVIdzJ2V2xCYQ==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2021-05-27T15:05:00Z</dcterms:created>
  <dc:creator>Пользователь Windows</dc:creator>
</cp:coreProperties>
</file>